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AF" w:rsidRPr="006B1E64" w:rsidRDefault="00810BB6" w:rsidP="00810BB6">
      <w:pPr>
        <w:autoSpaceDE w:val="0"/>
        <w:autoSpaceDN w:val="0"/>
        <w:spacing w:before="120"/>
        <w:jc w:val="center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COMUNICAZIONE</w:t>
      </w:r>
      <w:r w:rsidR="00AB52AF" w:rsidRPr="006B1E64">
        <w:rPr>
          <w:kern w:val="0"/>
          <w:sz w:val="20"/>
          <w:szCs w:val="20"/>
        </w:rPr>
        <w:t xml:space="preserve"> ONERI DI TRACCIABILITA’</w:t>
      </w:r>
    </w:p>
    <w:p w:rsidR="00AB52AF" w:rsidRPr="00810BB6" w:rsidRDefault="00AB52AF" w:rsidP="00810BB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810BB6">
        <w:rPr>
          <w:b w:val="0"/>
          <w:bCs w:val="0"/>
          <w:kern w:val="0"/>
          <w:sz w:val="24"/>
          <w:szCs w:val="24"/>
        </w:rPr>
        <w:t>L</w:t>
      </w:r>
      <w:r w:rsidR="002801F2" w:rsidRPr="00810BB6">
        <w:rPr>
          <w:b w:val="0"/>
          <w:bCs w:val="0"/>
          <w:kern w:val="0"/>
          <w:sz w:val="24"/>
          <w:szCs w:val="24"/>
        </w:rPr>
        <w:t xml:space="preserve">’appaltatore o il </w:t>
      </w:r>
      <w:proofErr w:type="spellStart"/>
      <w:r w:rsidR="00452634">
        <w:rPr>
          <w:b w:val="0"/>
          <w:bCs w:val="0"/>
          <w:kern w:val="0"/>
          <w:sz w:val="24"/>
          <w:szCs w:val="24"/>
        </w:rPr>
        <w:t>subaffidatario</w:t>
      </w:r>
      <w:proofErr w:type="spellEnd"/>
      <w:r w:rsidR="002801F2" w:rsidRPr="00810BB6">
        <w:rPr>
          <w:b w:val="0"/>
          <w:bCs w:val="0"/>
          <w:kern w:val="0"/>
          <w:sz w:val="24"/>
          <w:szCs w:val="24"/>
        </w:rPr>
        <w:t xml:space="preserve"> </w:t>
      </w:r>
      <w:r w:rsidRPr="00810BB6">
        <w:rPr>
          <w:b w:val="0"/>
          <w:bCs w:val="0"/>
          <w:kern w:val="0"/>
          <w:sz w:val="24"/>
          <w:szCs w:val="24"/>
        </w:rPr>
        <w:t xml:space="preserve">assume tutti gli obblighi di tracciabilità dei flussi finanziari di cui alla </w:t>
      </w:r>
      <w:r w:rsidR="006B1E64" w:rsidRPr="00810BB6">
        <w:rPr>
          <w:b w:val="0"/>
          <w:bCs w:val="0"/>
          <w:kern w:val="0"/>
          <w:sz w:val="24"/>
          <w:szCs w:val="24"/>
        </w:rPr>
        <w:t>Legge</w:t>
      </w:r>
      <w:r w:rsidRPr="00810BB6">
        <w:rPr>
          <w:b w:val="0"/>
          <w:bCs w:val="0"/>
          <w:kern w:val="0"/>
          <w:sz w:val="24"/>
          <w:szCs w:val="24"/>
        </w:rPr>
        <w:t xml:space="preserve"> 13 agosto 2010 n.</w:t>
      </w:r>
      <w:r w:rsidR="006B1E64" w:rsidRPr="00810BB6">
        <w:rPr>
          <w:b w:val="0"/>
          <w:bCs w:val="0"/>
          <w:kern w:val="0"/>
          <w:sz w:val="24"/>
          <w:szCs w:val="24"/>
        </w:rPr>
        <w:t> </w:t>
      </w:r>
      <w:r w:rsidRPr="00810BB6">
        <w:rPr>
          <w:b w:val="0"/>
          <w:bCs w:val="0"/>
          <w:kern w:val="0"/>
          <w:sz w:val="24"/>
          <w:szCs w:val="24"/>
        </w:rPr>
        <w:t>136 e successive modifiche e integrazioni.</w:t>
      </w:r>
    </w:p>
    <w:p w:rsidR="00DD53D6" w:rsidRPr="00810BB6" w:rsidRDefault="00DD53D6" w:rsidP="00DD53D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810BB6">
        <w:rPr>
          <w:b w:val="0"/>
          <w:bCs w:val="0"/>
          <w:kern w:val="0"/>
          <w:sz w:val="24"/>
          <w:szCs w:val="24"/>
        </w:rPr>
        <w:t>L’appaltatore</w:t>
      </w:r>
      <w:r w:rsidR="00452634" w:rsidRPr="00452634">
        <w:rPr>
          <w:b w:val="0"/>
          <w:bCs w:val="0"/>
          <w:kern w:val="0"/>
          <w:sz w:val="24"/>
          <w:szCs w:val="24"/>
        </w:rPr>
        <w:t xml:space="preserve"> </w:t>
      </w:r>
      <w:r w:rsidR="00452634" w:rsidRPr="00810BB6">
        <w:rPr>
          <w:b w:val="0"/>
          <w:bCs w:val="0"/>
          <w:kern w:val="0"/>
          <w:sz w:val="24"/>
          <w:szCs w:val="24"/>
        </w:rPr>
        <w:t xml:space="preserve">o il </w:t>
      </w:r>
      <w:proofErr w:type="spellStart"/>
      <w:r w:rsidR="00452634">
        <w:rPr>
          <w:b w:val="0"/>
          <w:bCs w:val="0"/>
          <w:kern w:val="0"/>
          <w:sz w:val="24"/>
          <w:szCs w:val="24"/>
        </w:rPr>
        <w:t>subaffidatario</w:t>
      </w:r>
      <w:proofErr w:type="spellEnd"/>
      <w:r w:rsidR="00452634" w:rsidRPr="00810BB6">
        <w:rPr>
          <w:b w:val="0"/>
          <w:bCs w:val="0"/>
          <w:kern w:val="0"/>
          <w:sz w:val="24"/>
          <w:szCs w:val="24"/>
        </w:rPr>
        <w:t xml:space="preserve"> </w:t>
      </w:r>
      <w:r w:rsidRPr="00810BB6">
        <w:rPr>
          <w:b w:val="0"/>
          <w:bCs w:val="0"/>
          <w:kern w:val="0"/>
          <w:sz w:val="24"/>
          <w:szCs w:val="24"/>
        </w:rPr>
        <w:t xml:space="preserve">che ha notizia dell’inadempimento della propria controparte agli obblighi di tracciabilità finanziaria di cui all’art. 3 Legge 136/2010 e </w:t>
      </w:r>
      <w:proofErr w:type="spellStart"/>
      <w:r w:rsidRPr="00810BB6">
        <w:rPr>
          <w:b w:val="0"/>
          <w:bCs w:val="0"/>
          <w:kern w:val="0"/>
          <w:sz w:val="24"/>
          <w:szCs w:val="24"/>
        </w:rPr>
        <w:t>s.m.i.</w:t>
      </w:r>
      <w:proofErr w:type="spellEnd"/>
      <w:r w:rsidRPr="00810BB6">
        <w:rPr>
          <w:b w:val="0"/>
          <w:bCs w:val="0"/>
          <w:kern w:val="0"/>
          <w:sz w:val="24"/>
          <w:szCs w:val="24"/>
        </w:rPr>
        <w:t xml:space="preserve"> ne dà immediata comunicazione all’ATC e alla Prefettura- Ufficio Territoriale del Governo della provincia di Torino.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Le parti contraenti prendono atto che ai sensi dell'art. 25 del D.L. 66/2014, convertito con modificazioni in Legge n. 89/2014, le fatture elettroniche dovranno riportare il CIG e il CUP e che non si potrà procedere al loro pagamento prive dell'indicazione di tali codici.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 xml:space="preserve">Le transazioni relative all’esecuzione del presente contratto saranno effettuate mediante c.c. bancari o postali dedicati secondo il disposto dell’Art.3 - comma 1 - della L. 136/2010 e </w:t>
      </w:r>
      <w:proofErr w:type="spellStart"/>
      <w:r w:rsidRPr="00DD5644">
        <w:rPr>
          <w:b w:val="0"/>
          <w:bCs w:val="0"/>
          <w:kern w:val="0"/>
          <w:sz w:val="24"/>
          <w:szCs w:val="24"/>
        </w:rPr>
        <w:t>s.m.i.</w:t>
      </w:r>
      <w:proofErr w:type="spellEnd"/>
      <w:r w:rsidRPr="00DD5644">
        <w:rPr>
          <w:b w:val="0"/>
          <w:bCs w:val="0"/>
          <w:kern w:val="0"/>
          <w:sz w:val="24"/>
          <w:szCs w:val="24"/>
        </w:rPr>
        <w:t xml:space="preserve"> 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APPALTATORE: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Conti correnti dedicati IBAN__________________________,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aperto presso 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Agenzia__________________________,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Generalità/codice fiscale persone delegate ad operare sul conto: _______________________________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SUB</w:t>
      </w:r>
      <w:r w:rsidR="00452634">
        <w:rPr>
          <w:b w:val="0"/>
          <w:bCs w:val="0"/>
          <w:kern w:val="0"/>
          <w:sz w:val="24"/>
          <w:szCs w:val="24"/>
        </w:rPr>
        <w:t>AFFIDATARIO</w:t>
      </w:r>
      <w:r w:rsidRPr="00DD5644">
        <w:rPr>
          <w:b w:val="0"/>
          <w:bCs w:val="0"/>
          <w:kern w:val="0"/>
          <w:sz w:val="24"/>
          <w:szCs w:val="24"/>
        </w:rPr>
        <w:t>: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Conti correnti dedicati IBAN__________________________,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aperto presso 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Agenzia__________________________,</w:t>
      </w:r>
    </w:p>
    <w:p w:rsidR="00F027E5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Generalità/codice fiscale persone delegate ad operare sul conto: _______________________________</w:t>
      </w:r>
    </w:p>
    <w:p w:rsidR="00810BB6" w:rsidRPr="00452634" w:rsidRDefault="00810BB6" w:rsidP="0045263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452634">
        <w:rPr>
          <w:rFonts w:eastAsia="MS Mincho"/>
          <w:b w:val="0"/>
          <w:sz w:val="24"/>
          <w:szCs w:val="24"/>
        </w:rPr>
        <w:t>________________ li, _____________</w:t>
      </w:r>
    </w:p>
    <w:p w:rsidR="00452634" w:rsidRPr="00452634" w:rsidRDefault="00452634" w:rsidP="00452634">
      <w:pPr>
        <w:tabs>
          <w:tab w:val="center" w:pos="2268"/>
          <w:tab w:val="center" w:pos="7938"/>
        </w:tabs>
        <w:spacing w:line="360" w:lineRule="auto"/>
        <w:jc w:val="both"/>
        <w:rPr>
          <w:b w:val="0"/>
          <w:sz w:val="22"/>
          <w:szCs w:val="22"/>
        </w:rPr>
      </w:pPr>
      <w:r w:rsidRPr="00452634">
        <w:rPr>
          <w:b w:val="0"/>
          <w:sz w:val="22"/>
          <w:szCs w:val="22"/>
        </w:rPr>
        <w:tab/>
      </w:r>
      <w:r w:rsidRPr="00452634">
        <w:rPr>
          <w:b w:val="0"/>
          <w:sz w:val="22"/>
          <w:szCs w:val="22"/>
        </w:rPr>
        <w:t>APPALTATORE</w:t>
      </w:r>
      <w:r w:rsidRPr="00452634">
        <w:rPr>
          <w:b w:val="0"/>
          <w:sz w:val="22"/>
          <w:szCs w:val="22"/>
        </w:rPr>
        <w:t xml:space="preserve"> </w:t>
      </w:r>
      <w:r w:rsidRPr="00452634">
        <w:rPr>
          <w:rFonts w:ascii="Verdana" w:hAnsi="Verdana"/>
          <w:color w:val="FF0000"/>
          <w:sz w:val="16"/>
          <w:szCs w:val="16"/>
        </w:rPr>
        <w:t>[*]</w:t>
      </w:r>
      <w:r w:rsidRPr="00452634">
        <w:rPr>
          <w:b w:val="0"/>
          <w:sz w:val="22"/>
          <w:szCs w:val="22"/>
        </w:rPr>
        <w:tab/>
      </w:r>
      <w:r w:rsidRPr="00452634">
        <w:rPr>
          <w:b w:val="0"/>
          <w:sz w:val="22"/>
          <w:szCs w:val="22"/>
        </w:rPr>
        <w:t>SUBAFFIDATARIO</w:t>
      </w:r>
      <w:r w:rsidRPr="00452634">
        <w:rPr>
          <w:b w:val="0"/>
          <w:sz w:val="22"/>
          <w:szCs w:val="22"/>
        </w:rPr>
        <w:t xml:space="preserve"> </w:t>
      </w:r>
      <w:r w:rsidRPr="00452634">
        <w:rPr>
          <w:rFonts w:ascii="Verdana" w:hAnsi="Verdana"/>
          <w:color w:val="FF0000"/>
          <w:sz w:val="16"/>
          <w:szCs w:val="16"/>
        </w:rPr>
        <w:t>[*]</w:t>
      </w:r>
    </w:p>
    <w:p w:rsidR="00452634" w:rsidRPr="00452634" w:rsidRDefault="00452634" w:rsidP="00452634">
      <w:pPr>
        <w:tabs>
          <w:tab w:val="center" w:pos="2268"/>
          <w:tab w:val="center" w:pos="7938"/>
        </w:tabs>
        <w:spacing w:line="360" w:lineRule="auto"/>
        <w:jc w:val="both"/>
        <w:rPr>
          <w:b w:val="0"/>
          <w:sz w:val="22"/>
          <w:szCs w:val="22"/>
        </w:rPr>
      </w:pPr>
      <w:r w:rsidRPr="00452634">
        <w:rPr>
          <w:b w:val="0"/>
          <w:sz w:val="22"/>
          <w:szCs w:val="22"/>
        </w:rPr>
        <w:tab/>
        <w:t>____________________________</w:t>
      </w:r>
      <w:r w:rsidRPr="00452634">
        <w:rPr>
          <w:b w:val="0"/>
          <w:sz w:val="22"/>
          <w:szCs w:val="22"/>
        </w:rPr>
        <w:tab/>
        <w:t>______________________________</w:t>
      </w:r>
    </w:p>
    <w:p w:rsidR="00452634" w:rsidRDefault="00452634" w:rsidP="00452634">
      <w:pPr>
        <w:jc w:val="both"/>
        <w:rPr>
          <w:b w:val="0"/>
          <w:sz w:val="24"/>
          <w:szCs w:val="24"/>
        </w:rPr>
      </w:pPr>
    </w:p>
    <w:p w:rsidR="00E225D3" w:rsidRPr="00452634" w:rsidRDefault="00E225D3" w:rsidP="00452634">
      <w:pPr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452634" w:rsidRPr="00452634" w:rsidRDefault="00452634" w:rsidP="00452634">
      <w:pPr>
        <w:jc w:val="both"/>
        <w:rPr>
          <w:b w:val="0"/>
          <w:sz w:val="24"/>
          <w:szCs w:val="24"/>
        </w:rPr>
      </w:pPr>
    </w:p>
    <w:p w:rsidR="00452634" w:rsidRPr="001F5CA8" w:rsidRDefault="00452634" w:rsidP="00452634">
      <w:pPr>
        <w:jc w:val="both"/>
        <w:rPr>
          <w:rFonts w:ascii="Verdana" w:hAnsi="Verdana"/>
          <w:color w:val="FF0000"/>
          <w:sz w:val="16"/>
          <w:szCs w:val="16"/>
        </w:rPr>
      </w:pPr>
      <w:r w:rsidRPr="001F5CA8">
        <w:rPr>
          <w:rFonts w:ascii="Verdana" w:hAnsi="Verdana"/>
          <w:color w:val="FF0000"/>
          <w:sz w:val="16"/>
          <w:szCs w:val="16"/>
        </w:rPr>
        <w:t>[*] ALLEGARE FOTOCOPIA DEL DOCUMENTO DI IDENTITA’ DEI SOTTOSCRITTORI</w:t>
      </w:r>
    </w:p>
    <w:sectPr w:rsidR="00452634" w:rsidRPr="001F5CA8" w:rsidSect="00810BB6">
      <w:headerReference w:type="default" r:id="rId7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6F" w:rsidRDefault="0021506F">
      <w:r>
        <w:separator/>
      </w:r>
    </w:p>
  </w:endnote>
  <w:endnote w:type="continuationSeparator" w:id="0">
    <w:p w:rsidR="0021506F" w:rsidRDefault="0021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6F" w:rsidRDefault="0021506F">
      <w:r>
        <w:separator/>
      </w:r>
    </w:p>
  </w:footnote>
  <w:footnote w:type="continuationSeparator" w:id="0">
    <w:p w:rsidR="0021506F" w:rsidRDefault="0021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B6" w:rsidRPr="00810BB6" w:rsidRDefault="00810BB6">
    <w:pPr>
      <w:pStyle w:val="Intestazione"/>
      <w:rPr>
        <w:rFonts w:ascii="Verdana" w:hAnsi="Verdana"/>
        <w:b w:val="0"/>
        <w:sz w:val="22"/>
        <w:szCs w:val="22"/>
      </w:rPr>
    </w:pPr>
    <w:r w:rsidRPr="00810BB6">
      <w:rPr>
        <w:rFonts w:ascii="Verdana" w:hAnsi="Verdana"/>
        <w:b w:val="0"/>
        <w:sz w:val="22"/>
        <w:szCs w:val="22"/>
      </w:rPr>
      <w:t xml:space="preserve">[carta intestata </w:t>
    </w:r>
    <w:r w:rsidR="00941C0A">
      <w:rPr>
        <w:rFonts w:ascii="Verdana" w:hAnsi="Verdana"/>
        <w:b w:val="0"/>
        <w:sz w:val="22"/>
        <w:szCs w:val="22"/>
      </w:rPr>
      <w:t>dell’appaltatore</w:t>
    </w:r>
    <w:r w:rsidRPr="00810BB6">
      <w:rPr>
        <w:rFonts w:ascii="Verdana" w:hAnsi="Verdana"/>
        <w:b w:val="0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2"/>
    <w:rsid w:val="001A4E02"/>
    <w:rsid w:val="0021506F"/>
    <w:rsid w:val="002801F2"/>
    <w:rsid w:val="002D22D7"/>
    <w:rsid w:val="00343993"/>
    <w:rsid w:val="003E3C4E"/>
    <w:rsid w:val="003E725E"/>
    <w:rsid w:val="00452634"/>
    <w:rsid w:val="004569E8"/>
    <w:rsid w:val="00474050"/>
    <w:rsid w:val="004A65E4"/>
    <w:rsid w:val="004D12A7"/>
    <w:rsid w:val="00581732"/>
    <w:rsid w:val="005E40B7"/>
    <w:rsid w:val="006B1E64"/>
    <w:rsid w:val="006B6BDF"/>
    <w:rsid w:val="007836BA"/>
    <w:rsid w:val="00810BB6"/>
    <w:rsid w:val="0087667B"/>
    <w:rsid w:val="00880DE0"/>
    <w:rsid w:val="008A105A"/>
    <w:rsid w:val="00925945"/>
    <w:rsid w:val="00941C0A"/>
    <w:rsid w:val="009A71D1"/>
    <w:rsid w:val="009F142E"/>
    <w:rsid w:val="00A00CA3"/>
    <w:rsid w:val="00A24200"/>
    <w:rsid w:val="00A33D2C"/>
    <w:rsid w:val="00A75848"/>
    <w:rsid w:val="00AB52AF"/>
    <w:rsid w:val="00B873A5"/>
    <w:rsid w:val="00C43E11"/>
    <w:rsid w:val="00CF230D"/>
    <w:rsid w:val="00D70E4C"/>
    <w:rsid w:val="00DD53D6"/>
    <w:rsid w:val="00DD5644"/>
    <w:rsid w:val="00E01F46"/>
    <w:rsid w:val="00E225D3"/>
    <w:rsid w:val="00EA029B"/>
    <w:rsid w:val="00F027E5"/>
    <w:rsid w:val="00F655D5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B5CEE"/>
  <w14:defaultImageDpi w14:val="96"/>
  <w15:docId w15:val="{C62384BF-8CBC-4A90-932E-E78D079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4">
    <w:name w:val="rientrato4"/>
    <w:basedOn w:val="Normale"/>
    <w:uiPriority w:val="99"/>
    <w:rsid w:val="00AB52AF"/>
    <w:pPr>
      <w:autoSpaceDE w:val="0"/>
      <w:autoSpaceDN w:val="0"/>
      <w:spacing w:before="240" w:line="240" w:lineRule="atLeast"/>
      <w:ind w:left="576" w:hanging="576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80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801F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E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D3E1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rsid w:val="00810BB6"/>
    <w:rPr>
      <w:rFonts w:ascii="Courier New" w:hAnsi="Courier New" w:cs="Courier New"/>
      <w:b w:val="0"/>
      <w:bCs w:val="0"/>
      <w:kern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0B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0492-9AB1-463A-A4C2-0A9DB308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relazione a tali obblighi, si suggerisce l’inserimento delle seguenti disposizioni nei contratti con gli appaltatori, e nelle convenzioni con le società partecipate: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relazione a tali obblighi, si suggerisce l’inserimento delle seguenti disposizioni nei contratti con gli appaltatori, e nelle convenzioni con le società partecipate:</dc:title>
  <dc:subject/>
  <dc:creator>Paola Leto</dc:creator>
  <cp:keywords/>
  <dc:description/>
  <cp:lastModifiedBy>Paolo Bonello</cp:lastModifiedBy>
  <cp:revision>8</cp:revision>
  <dcterms:created xsi:type="dcterms:W3CDTF">2020-10-14T06:27:00Z</dcterms:created>
  <dcterms:modified xsi:type="dcterms:W3CDTF">2020-11-30T10:38:00Z</dcterms:modified>
</cp:coreProperties>
</file>